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01" w:rsidRPr="00CD56E1" w:rsidRDefault="001E4801" w:rsidP="006913C6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56E1">
        <w:rPr>
          <w:rFonts w:ascii="Times New Roman" w:hAnsi="Times New Roman" w:cs="Times New Roman"/>
          <w:b/>
          <w:sz w:val="24"/>
          <w:szCs w:val="24"/>
          <w:lang w:eastAsia="hr-HR"/>
        </w:rPr>
        <w:t> </w:t>
      </w:r>
      <w:r w:rsidR="00051149" w:rsidRPr="00CD56E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426720" cy="544436"/>
            <wp:effectExtent l="1905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1" cy="54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801" w:rsidRPr="00CD56E1" w:rsidRDefault="001E4801" w:rsidP="006913C6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56E1">
        <w:rPr>
          <w:rFonts w:ascii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1E4801" w:rsidRPr="00CD56E1" w:rsidRDefault="001E4801" w:rsidP="006913C6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56E1">
        <w:rPr>
          <w:rFonts w:ascii="Times New Roman" w:hAnsi="Times New Roman" w:cs="Times New Roman"/>
          <w:b/>
          <w:sz w:val="24"/>
          <w:szCs w:val="24"/>
          <w:lang w:eastAsia="hr-HR"/>
        </w:rPr>
        <w:t>BRODSKO POSAVSKA ŽUPANIJA</w:t>
      </w:r>
    </w:p>
    <w:p w:rsidR="001E4801" w:rsidRPr="00CD56E1" w:rsidRDefault="001E4801" w:rsidP="006913C6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56E1">
        <w:rPr>
          <w:rFonts w:ascii="Times New Roman" w:hAnsi="Times New Roman" w:cs="Times New Roman"/>
          <w:b/>
          <w:sz w:val="24"/>
          <w:szCs w:val="24"/>
          <w:lang w:eastAsia="hr-HR"/>
        </w:rPr>
        <w:t>OPĆINA VRBJE</w:t>
      </w:r>
    </w:p>
    <w:p w:rsidR="001E4801" w:rsidRPr="00CD56E1" w:rsidRDefault="001E4801" w:rsidP="006913C6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56E1">
        <w:rPr>
          <w:rFonts w:ascii="Times New Roman" w:hAnsi="Times New Roman" w:cs="Times New Roman"/>
          <w:b/>
          <w:sz w:val="24"/>
          <w:szCs w:val="24"/>
          <w:lang w:eastAsia="hr-HR"/>
        </w:rPr>
        <w:t>OPĆINSKI NAČELNIK</w:t>
      </w:r>
    </w:p>
    <w:p w:rsidR="006913C6" w:rsidRPr="00CD56E1" w:rsidRDefault="00F93E0F" w:rsidP="006913C6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KLASA: 363-01/20</w:t>
      </w:r>
      <w:r w:rsidR="00AF6652" w:rsidRPr="00CD56E1">
        <w:rPr>
          <w:rFonts w:ascii="Times New Roman" w:hAnsi="Times New Roman" w:cs="Times New Roman"/>
          <w:b/>
          <w:sz w:val="24"/>
          <w:szCs w:val="24"/>
          <w:lang w:eastAsia="hr-HR"/>
        </w:rPr>
        <w:t>-01/</w:t>
      </w:r>
      <w:r w:rsidR="00276BD7">
        <w:rPr>
          <w:rFonts w:ascii="Times New Roman" w:hAnsi="Times New Roman" w:cs="Times New Roman"/>
          <w:b/>
          <w:sz w:val="24"/>
          <w:szCs w:val="24"/>
          <w:lang w:eastAsia="hr-HR"/>
        </w:rPr>
        <w:t>01</w:t>
      </w:r>
    </w:p>
    <w:p w:rsidR="006913C6" w:rsidRPr="00CD56E1" w:rsidRDefault="00F93E0F" w:rsidP="006913C6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URBROJ: 2178/19-01-01-20</w:t>
      </w:r>
      <w:r w:rsidR="006913C6" w:rsidRPr="00CD56E1">
        <w:rPr>
          <w:rFonts w:ascii="Times New Roman" w:hAnsi="Times New Roman" w:cs="Times New Roman"/>
          <w:b/>
          <w:sz w:val="24"/>
          <w:szCs w:val="24"/>
          <w:lang w:eastAsia="hr-HR"/>
        </w:rPr>
        <w:t>-1       </w:t>
      </w:r>
    </w:p>
    <w:p w:rsidR="006913C6" w:rsidRPr="00CD56E1" w:rsidRDefault="00276BD7" w:rsidP="006913C6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hr-HR"/>
        </w:rPr>
        <w:t>Vrbju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hr-HR"/>
        </w:rPr>
        <w:t>,10.03.2020</w:t>
      </w:r>
      <w:r w:rsidR="006913C6" w:rsidRPr="00CD56E1">
        <w:rPr>
          <w:rFonts w:ascii="Times New Roman" w:hAnsi="Times New Roman" w:cs="Times New Roman"/>
          <w:b/>
          <w:sz w:val="24"/>
          <w:szCs w:val="24"/>
          <w:lang w:eastAsia="hr-HR"/>
        </w:rPr>
        <w:t>.g.</w:t>
      </w:r>
    </w:p>
    <w:p w:rsidR="006913C6" w:rsidRPr="00CD56E1" w:rsidRDefault="006913C6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                                                                     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                 Na temelju članka 20. stavka 4. Zakona o održivom gospodarenju otpadom („Narodne novine“, broj 94/13) i </w:t>
      </w:r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članka 47</w:t>
      </w: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</w:t>
      </w:r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Statuta Općine </w:t>
      </w:r>
      <w:proofErr w:type="spellStart"/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Vrbje</w:t>
      </w:r>
      <w:proofErr w:type="spellEnd"/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(„Službeni glasnik općine </w:t>
      </w:r>
      <w:proofErr w:type="spellStart"/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Vrbje</w:t>
      </w:r>
      <w:proofErr w:type="spellEnd"/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“ br.03/2018)</w:t>
      </w:r>
      <w:r w:rsidR="000A1DE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IZVJEŠĆE</w:t>
      </w:r>
    </w:p>
    <w:p w:rsidR="007C4636" w:rsidRPr="00F84BFF" w:rsidRDefault="001E4801" w:rsidP="00F84BFF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 o izvršenju Plana gospodare</w:t>
      </w:r>
      <w:r w:rsidR="00F84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nja otpadom Općine </w:t>
      </w:r>
      <w:proofErr w:type="spellStart"/>
      <w:r w:rsidR="00276B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Vrbje</w:t>
      </w:r>
      <w:proofErr w:type="spellEnd"/>
      <w:r w:rsidR="00276B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za 2019</w:t>
      </w:r>
      <w:r w:rsidRPr="00CD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godinu </w:t>
      </w:r>
    </w:p>
    <w:p w:rsidR="007C4636" w:rsidRPr="00CD56E1" w:rsidRDefault="007C4636" w:rsidP="001E4801">
      <w:pPr>
        <w:shd w:val="clear" w:color="auto" w:fill="FFFFFF"/>
        <w:spacing w:after="136" w:line="27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1E4801" w:rsidRDefault="001E4801" w:rsidP="007C4636">
      <w:pPr>
        <w:pStyle w:val="Bezproreda"/>
        <w:numPr>
          <w:ilvl w:val="0"/>
          <w:numId w:val="6"/>
        </w:numPr>
        <w:jc w:val="left"/>
        <w:rPr>
          <w:b/>
          <w:sz w:val="24"/>
          <w:szCs w:val="24"/>
          <w:lang w:eastAsia="hr-HR"/>
        </w:rPr>
      </w:pPr>
      <w:r w:rsidRPr="007C4636">
        <w:rPr>
          <w:b/>
          <w:sz w:val="24"/>
          <w:szCs w:val="24"/>
          <w:lang w:eastAsia="hr-HR"/>
        </w:rPr>
        <w:t>UVOD</w:t>
      </w:r>
    </w:p>
    <w:p w:rsidR="007C4636" w:rsidRPr="007D1AB2" w:rsidRDefault="007C4636" w:rsidP="007C4636">
      <w:pPr>
        <w:pStyle w:val="Bezproreda"/>
        <w:ind w:left="720"/>
        <w:jc w:val="left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D47337" w:rsidRDefault="007C4636" w:rsidP="007D1AB2">
      <w:pPr>
        <w:jc w:val="left"/>
        <w:rPr>
          <w:rFonts w:ascii="Times New Roman" w:hAnsi="Times New Roman" w:cs="Times New Roman"/>
          <w:sz w:val="24"/>
          <w:szCs w:val="24"/>
          <w:lang w:eastAsia="hr-HR"/>
        </w:rPr>
      </w:pPr>
      <w:r w:rsidRPr="000A1DE2">
        <w:rPr>
          <w:rFonts w:ascii="Times New Roman" w:hAnsi="Times New Roman" w:cs="Times New Roman"/>
          <w:sz w:val="24"/>
          <w:szCs w:val="24"/>
          <w:lang w:eastAsia="hr-HR"/>
        </w:rPr>
        <w:t xml:space="preserve">Sukladno </w:t>
      </w:r>
      <w:r w:rsidR="001E4801" w:rsidRPr="000A1DE2">
        <w:rPr>
          <w:rFonts w:ascii="Times New Roman" w:hAnsi="Times New Roman" w:cs="Times New Roman"/>
          <w:sz w:val="24"/>
          <w:szCs w:val="24"/>
          <w:lang w:eastAsia="hr-HR"/>
        </w:rPr>
        <w:t>članku 20. Zakona o održivom gospodarenju otpadom, Općinski načelnik je obvezan podnijeti Općinskom vi</w:t>
      </w:r>
      <w:r w:rsidRPr="000A1DE2">
        <w:rPr>
          <w:rFonts w:ascii="Times New Roman" w:hAnsi="Times New Roman" w:cs="Times New Roman"/>
          <w:sz w:val="24"/>
          <w:szCs w:val="24"/>
          <w:lang w:eastAsia="hr-HR"/>
        </w:rPr>
        <w:t>jeću izvješće o izvršenju Plana.</w:t>
      </w:r>
    </w:p>
    <w:p w:rsidR="007C4636" w:rsidRPr="000A1DE2" w:rsidRDefault="00D47337" w:rsidP="007D1AB2">
      <w:pPr>
        <w:jc w:val="lef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izradila je  Plan</w:t>
      </w:r>
      <w:r w:rsidR="007C4636" w:rsidRPr="000A1DE2">
        <w:rPr>
          <w:rFonts w:ascii="Times New Roman" w:hAnsi="Times New Roman" w:cs="Times New Roman"/>
          <w:sz w:val="24"/>
          <w:szCs w:val="24"/>
          <w:lang w:eastAsia="hr-HR"/>
        </w:rPr>
        <w:t xml:space="preserve"> gospodarenja</w:t>
      </w:r>
      <w:r w:rsidR="007C4636" w:rsidRPr="000A1DE2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 w:rsidR="007C4636" w:rsidRPr="000A1DE2">
        <w:rPr>
          <w:rFonts w:ascii="Times New Roman" w:hAnsi="Times New Roman" w:cs="Times New Roman"/>
          <w:sz w:val="24"/>
          <w:szCs w:val="24"/>
        </w:rPr>
        <w:t>Vrbje</w:t>
      </w:r>
      <w:proofErr w:type="spellEnd"/>
      <w:r w:rsidR="007C4636" w:rsidRPr="000A1DE2">
        <w:rPr>
          <w:rFonts w:ascii="Times New Roman" w:hAnsi="Times New Roman" w:cs="Times New Roman"/>
          <w:sz w:val="24"/>
          <w:szCs w:val="24"/>
        </w:rPr>
        <w:t xml:space="preserve"> za razdoblje 2017.-2022. godine</w:t>
      </w:r>
      <w:r>
        <w:rPr>
          <w:rFonts w:ascii="Times New Roman" w:hAnsi="Times New Roman" w:cs="Times New Roman"/>
          <w:sz w:val="24"/>
          <w:szCs w:val="24"/>
        </w:rPr>
        <w:t xml:space="preserve">, koji je usvojilo Općinsko vijeće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Vrbje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svojoj 12. sjednici 11.09.2019.g.</w:t>
      </w:r>
      <w:r w:rsidR="007C4636" w:rsidRPr="000A1DE2">
        <w:rPr>
          <w:rFonts w:ascii="Times New Roman" w:hAnsi="Times New Roman" w:cs="Times New Roman"/>
          <w:sz w:val="24"/>
          <w:szCs w:val="24"/>
        </w:rPr>
        <w:t>.</w:t>
      </w:r>
    </w:p>
    <w:p w:rsidR="001E4801" w:rsidRPr="00344D8C" w:rsidRDefault="001E4801" w:rsidP="007C4636">
      <w:pPr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Prema obvezama i odgovornostima u gospodarenju otpadom koje proizlaze iz Zakona o održivom gospodarenju otpadom, država je odgovorna za gospodarenje opasnim otpadom i za spaljivanje otpada, županija je odgovorna  za gospodarenje svim vrstama otpada, osim za opasni otpad i spaljivanje, a gradovi i općine odgovorni su za gospodarenje komunalnim i građevinskim otpadom.</w:t>
      </w:r>
    </w:p>
    <w:p w:rsidR="00051149" w:rsidRPr="00344D8C" w:rsidRDefault="00051149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Na području općine </w:t>
      </w:r>
      <w:proofErr w:type="spellStart"/>
      <w:r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Vrbje</w:t>
      </w:r>
      <w:proofErr w:type="spellEnd"/>
      <w:r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nema značajnih poslovnih subjekata koji bi proizvodili značajnije količine drugih vrsta otpada, uz napomenu da na području opć</w:t>
      </w:r>
      <w:r w:rsidR="0036072C"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ine </w:t>
      </w:r>
      <w:proofErr w:type="spellStart"/>
      <w:r w:rsidR="0036072C"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Vrbje</w:t>
      </w:r>
      <w:proofErr w:type="spellEnd"/>
      <w:r w:rsidR="0036072C"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zdravstvena </w:t>
      </w:r>
      <w:r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i veterinarska ambulanta </w:t>
      </w:r>
      <w:r w:rsidR="0036072C"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dužne su  medicinski otpad </w:t>
      </w:r>
      <w:r w:rsidRPr="00344D8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zbrinuti po posebnim propisima.</w:t>
      </w:r>
    </w:p>
    <w:p w:rsidR="001E4801" w:rsidRPr="00344D8C" w:rsidRDefault="001E4801" w:rsidP="001E48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ind w:lef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344D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OPĆINA VRBJE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Na području općine </w:t>
      </w:r>
      <w:proofErr w:type="spellStart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Vrbje</w:t>
      </w:r>
      <w:proofErr w:type="spellEnd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prema popisu stanovništva iz 2011. godine živi 2 215 stanovnika u naseljima:</w:t>
      </w:r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proofErr w:type="spellStart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Bodovaljci</w:t>
      </w:r>
      <w:proofErr w:type="spellEnd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proofErr w:type="spellStart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Vrbje</w:t>
      </w:r>
      <w:proofErr w:type="spellEnd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proofErr w:type="spellStart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Sičice</w:t>
      </w:r>
      <w:proofErr w:type="spellEnd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 Dolina</w:t>
      </w:r>
      <w:r w:rsidR="00F93E0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proofErr w:type="spellStart"/>
      <w:r w:rsidR="00F93E0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Mačkovac</w:t>
      </w:r>
      <w:proofErr w:type="spellEnd"/>
      <w:r w:rsidR="00F93E0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Savski Bok, Visoka G</w:t>
      </w: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reda</w:t>
      </w:r>
      <w:r w:rsidR="00F93E0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:rsidR="001E4801" w:rsidRPr="00CD56E1" w:rsidRDefault="001E4801" w:rsidP="001E48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ind w:left="34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MJERE ODVOJENOG SKUPLJANJA KOMUNALNOG OTPADA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Organizirano skupljanje i odvoz otpada koji nastaje u domaćinstvima na području općine  </w:t>
      </w:r>
      <w:proofErr w:type="spellStart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Vrbje</w:t>
      </w:r>
      <w:proofErr w:type="spellEnd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vrši tvrtka Komunalac Davor d.o.o. iz Davora , a na temelju Ugovora za komunalnu djelatnost skupljanja, odvoza i odlaganja komunalnog otpada.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Prihvat, obrada, zbrinjavanje i odlaganje komunalnog i neopasnog opada te skladištenje opasnog otpada vrši se na  odlagalištu </w:t>
      </w:r>
      <w:proofErr w:type="spellStart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Baćanska</w:t>
      </w:r>
      <w:proofErr w:type="spellEnd"/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u Davoru, a korisnici usluge odvoza i odlaganja otpada odlažu ga na različite načine.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Postupanje s komunalnim otpadom sastoji se od više faza:</w:t>
      </w:r>
    </w:p>
    <w:p w:rsidR="00F84BFF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          sakupljanje na mjestu nastajanja otpada ( u kućanstvu odlaganjem u kantu</w:t>
      </w:r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mješoviti otpad</w:t>
      </w: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),</w:t>
      </w:r>
      <w:r w:rsidR="00F84BF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:rsidR="001E4801" w:rsidRPr="00CD56E1" w:rsidRDefault="00F84BFF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         vreće za plastiku i vreće za papir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          transport od područja sakupljanja do mjesta za tretman/odlaganje,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          odlaganje,</w:t>
      </w:r>
    </w:p>
    <w:p w:rsidR="006913C6" w:rsidRPr="00CD56E1" w:rsidRDefault="006913C6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1E480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           Odvoz komunalnog otpada od domaćinstava, te velikih kontejnera sa groblja provodi se četiri puta mjesečno, odnosno svakog utorka .</w:t>
      </w:r>
    </w:p>
    <w:p w:rsidR="00276BD7" w:rsidRPr="00276BD7" w:rsidRDefault="00C9455C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Ugovora o koncesiji tvrtka</w:t>
      </w:r>
      <w:r w:rsidR="00276BD7"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Komunalac Davor d.o.o.je u 2019.g. prikupila i zbrinula 416,20</w:t>
      </w:r>
      <w:r w:rsidR="007840B0"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tone komunalnog otpada.</w:t>
      </w:r>
    </w:p>
    <w:p w:rsidR="00546AA1" w:rsidRPr="00276BD7" w:rsidRDefault="00C9455C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navedene količini </w:t>
      </w:r>
      <w:r w:rsidR="00425DFA"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>proizla</w:t>
      </w:r>
      <w:r w:rsidR="00276BD7"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>zi da se prikupilo 406,70</w:t>
      </w: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tona biorazgradivog otpada.</w:t>
      </w:r>
    </w:p>
    <w:p w:rsidR="00C9455C" w:rsidRPr="00276BD7" w:rsidRDefault="00C9455C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Količina odvojenih frakcija  prikupljenog otpada  iznosi pojedinačno i to: </w:t>
      </w:r>
    </w:p>
    <w:p w:rsidR="00DB3195" w:rsidRPr="00276BD7" w:rsidRDefault="00276BD7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>-Papir 3,21</w:t>
      </w:r>
      <w:r w:rsidR="00425DFA"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</w:t>
      </w:r>
    </w:p>
    <w:p w:rsidR="00425DFA" w:rsidRPr="00276BD7" w:rsidRDefault="00DB3195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-Plastika </w:t>
      </w:r>
      <w:r w:rsidR="00276BD7"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>629</w:t>
      </w:r>
      <w:r w:rsidR="00425DFA"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</w:t>
      </w:r>
    </w:p>
    <w:p w:rsidR="00DB3195" w:rsidRPr="007840B0" w:rsidRDefault="00DB3195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Skupljanje izdvojenog otpada provodi se dok kontejneri ne budu popunjeni, a tada se prazne i ponovno koriste.</w:t>
      </w:r>
      <w:r w:rsidR="00CD56E1" w:rsidRPr="00CD56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DB3195" w:rsidRDefault="00DB3195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F93E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F84B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nema izgrađenog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reciklažnog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dvorišta, za sada sve se obavlja preko  koncesionara tvrtke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Komnalac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Davor iz Davora. </w:t>
      </w:r>
    </w:p>
    <w:p w:rsidR="00546AA1" w:rsidRPr="00276BD7" w:rsidRDefault="00546AA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D47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svim naseljima postavljeni su </w:t>
      </w:r>
      <w:r w:rsidR="007840B0"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7337">
        <w:rPr>
          <w:rFonts w:ascii="Times New Roman" w:eastAsia="Times New Roman" w:hAnsi="Times New Roman" w:cs="Times New Roman"/>
          <w:sz w:val="24"/>
          <w:szCs w:val="24"/>
          <w:lang w:eastAsia="hr-HR"/>
        </w:rPr>
        <w:t>zeleni otoci i to na svakom otoku po tri</w:t>
      </w: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kontejnera  od 1100 l i to za papir i plastiku</w:t>
      </w:r>
      <w:r w:rsidR="00D47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staklo</w:t>
      </w:r>
      <w:r w:rsidRPr="00276BD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46AA1" w:rsidRPr="00CD56E1" w:rsidRDefault="00546AA1" w:rsidP="00546AA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1E4801" w:rsidRPr="00CD56E1" w:rsidRDefault="00546AA1" w:rsidP="00546AA1">
      <w:pPr>
        <w:shd w:val="clear" w:color="auto" w:fill="FFFFFF"/>
        <w:spacing w:before="100" w:beforeAutospacing="1" w:after="100" w:afterAutospacing="1" w:line="272" w:lineRule="atLeast"/>
        <w:ind w:left="36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4.</w:t>
      </w:r>
      <w:r w:rsidR="001E4801" w:rsidRPr="00CD5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MJERE ZA UPRAVLJANJE I NADZOR NAD ODLAGALIŠTIMA KOMUNALNOG OTPADA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      Na p</w:t>
      </w:r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odručju općine </w:t>
      </w:r>
      <w:proofErr w:type="spellStart"/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Vrbje</w:t>
      </w:r>
      <w:proofErr w:type="spellEnd"/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nema aktivnog legalnog odlagališta komuna</w:t>
      </w:r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lnog otpada, već tvrtka  KOMUNALAC DAVOR </w:t>
      </w: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d.o.o. </w:t>
      </w:r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iz</w:t>
      </w:r>
      <w:r w:rsid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</w:t>
      </w:r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Davora </w:t>
      </w: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sakupljeni komunalni otpad </w:t>
      </w:r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odvozi na odlagalište </w:t>
      </w:r>
      <w:proofErr w:type="spellStart"/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Baćanska</w:t>
      </w:r>
      <w:proofErr w:type="spellEnd"/>
      <w:r w:rsidR="00546AA1"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u Davor.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                                                                                    </w:t>
      </w:r>
      <w:r w:rsidR="0025190D" w:rsidRPr="00CD5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                           </w:t>
      </w:r>
      <w:r w:rsidR="00CF54F4" w:rsidRPr="00CD5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     OPĆINSKI NAČELNIK</w:t>
      </w:r>
    </w:p>
    <w:p w:rsidR="001E4801" w:rsidRPr="00CD56E1" w:rsidRDefault="001E4801" w:rsidP="001E4801">
      <w:pPr>
        <w:shd w:val="clear" w:color="auto" w:fill="FFFFFF"/>
        <w:spacing w:after="136" w:line="272" w:lineRule="atLeast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CD5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                                                                                          </w:t>
      </w:r>
      <w:r w:rsidR="0025190D" w:rsidRPr="00CD5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                         </w:t>
      </w:r>
      <w:r w:rsidR="00CF54F4" w:rsidRPr="00CD5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 Igor Jurišić</w:t>
      </w:r>
    </w:p>
    <w:sectPr w:rsidR="001E4801" w:rsidRPr="00CD56E1" w:rsidSect="00B141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80A9A"/>
    <w:multiLevelType w:val="hybridMultilevel"/>
    <w:tmpl w:val="F8989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56A1C"/>
    <w:multiLevelType w:val="multilevel"/>
    <w:tmpl w:val="E2905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40ADD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E6053E"/>
    <w:multiLevelType w:val="multilevel"/>
    <w:tmpl w:val="93FEE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247452"/>
    <w:multiLevelType w:val="multilevel"/>
    <w:tmpl w:val="60609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1762A2"/>
    <w:multiLevelType w:val="multilevel"/>
    <w:tmpl w:val="3D7878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E4801"/>
    <w:rsid w:val="00006609"/>
    <w:rsid w:val="000213D7"/>
    <w:rsid w:val="00051149"/>
    <w:rsid w:val="00067530"/>
    <w:rsid w:val="0008476D"/>
    <w:rsid w:val="000A1DE2"/>
    <w:rsid w:val="000C604E"/>
    <w:rsid w:val="00111340"/>
    <w:rsid w:val="00114069"/>
    <w:rsid w:val="0012629B"/>
    <w:rsid w:val="001D1FAC"/>
    <w:rsid w:val="001E4801"/>
    <w:rsid w:val="0025190D"/>
    <w:rsid w:val="00276BD7"/>
    <w:rsid w:val="00334054"/>
    <w:rsid w:val="00344D8C"/>
    <w:rsid w:val="0036072C"/>
    <w:rsid w:val="00425DFA"/>
    <w:rsid w:val="00546AA1"/>
    <w:rsid w:val="006142BE"/>
    <w:rsid w:val="006913C6"/>
    <w:rsid w:val="00712E23"/>
    <w:rsid w:val="007840B0"/>
    <w:rsid w:val="007C4636"/>
    <w:rsid w:val="007D1AB2"/>
    <w:rsid w:val="00862000"/>
    <w:rsid w:val="00913595"/>
    <w:rsid w:val="00936069"/>
    <w:rsid w:val="00936CBC"/>
    <w:rsid w:val="0097104F"/>
    <w:rsid w:val="009B067F"/>
    <w:rsid w:val="00A871D1"/>
    <w:rsid w:val="00AF6652"/>
    <w:rsid w:val="00B141DF"/>
    <w:rsid w:val="00B22817"/>
    <w:rsid w:val="00B778D6"/>
    <w:rsid w:val="00C4282C"/>
    <w:rsid w:val="00C9455C"/>
    <w:rsid w:val="00CA040E"/>
    <w:rsid w:val="00CB7FE7"/>
    <w:rsid w:val="00CD56E1"/>
    <w:rsid w:val="00CF54F4"/>
    <w:rsid w:val="00D1052C"/>
    <w:rsid w:val="00D12AF9"/>
    <w:rsid w:val="00D465EF"/>
    <w:rsid w:val="00D47337"/>
    <w:rsid w:val="00D70A39"/>
    <w:rsid w:val="00DB1643"/>
    <w:rsid w:val="00DB3195"/>
    <w:rsid w:val="00E4412C"/>
    <w:rsid w:val="00F84BFF"/>
    <w:rsid w:val="00F9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E48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E480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80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913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35C9F-9755-43A0-8970-83F9DC78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10</cp:revision>
  <cp:lastPrinted>2020-05-22T07:14:00Z</cp:lastPrinted>
  <dcterms:created xsi:type="dcterms:W3CDTF">2020-03-09T13:36:00Z</dcterms:created>
  <dcterms:modified xsi:type="dcterms:W3CDTF">2020-05-22T07:16:00Z</dcterms:modified>
</cp:coreProperties>
</file>